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EEC2" w14:textId="7EDAA332" w:rsidR="000B6485" w:rsidRPr="006E512A" w:rsidRDefault="00AA5CEA" w:rsidP="002904D1">
      <w:pPr>
        <w:tabs>
          <w:tab w:val="left" w:pos="7932"/>
        </w:tabs>
        <w:ind w:left="0" w:firstLine="0"/>
        <w:rPr>
          <w:b/>
          <w:sz w:val="24"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7D961C" wp14:editId="259D866D">
                <wp:simplePos x="0" y="0"/>
                <wp:positionH relativeFrom="margin">
                  <wp:posOffset>-8890</wp:posOffset>
                </wp:positionH>
                <wp:positionV relativeFrom="paragraph">
                  <wp:posOffset>-82550</wp:posOffset>
                </wp:positionV>
                <wp:extent cx="6044540" cy="335478"/>
                <wp:effectExtent l="0" t="0" r="0" b="76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335478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9F3B" id="Rechteck 9" o:spid="_x0000_s1026" style="position:absolute;margin-left:-.7pt;margin-top:-6.5pt;width:475.95pt;height:26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" fillcolor="#9f6" stroked="f" strokeweight="1pt">
                <w10:wrap anchorx="margin"/>
              </v:rect>
            </w:pict>
          </mc:Fallback>
        </mc:AlternateContent>
      </w:r>
      <w:r w:rsidR="002904D1">
        <w:rPr>
          <w:b/>
          <w:sz w:val="24"/>
        </w:rPr>
        <w:t>Corona-</w:t>
      </w:r>
      <w:r w:rsidR="00FE5A01" w:rsidRPr="006E512A">
        <w:rPr>
          <w:b/>
          <w:sz w:val="24"/>
        </w:rPr>
        <w:t xml:space="preserve">Schutzkonzept </w:t>
      </w:r>
      <w:r w:rsidR="002904D1">
        <w:rPr>
          <w:b/>
          <w:sz w:val="24"/>
        </w:rPr>
        <w:t>Chorproben</w:t>
      </w:r>
      <w:r w:rsidR="007E1DBB">
        <w:rPr>
          <w:b/>
          <w:sz w:val="24"/>
        </w:rPr>
        <w:t xml:space="preserve"> </w:t>
      </w:r>
      <w:r w:rsidR="00047F9B">
        <w:rPr>
          <w:b/>
          <w:sz w:val="24"/>
        </w:rPr>
        <w:t>ab 13. September</w:t>
      </w:r>
      <w:r w:rsidR="00141136">
        <w:rPr>
          <w:b/>
          <w:sz w:val="24"/>
        </w:rPr>
        <w:t xml:space="preserve"> 2021</w:t>
      </w:r>
      <w:r w:rsidR="002904D1">
        <w:rPr>
          <w:b/>
          <w:sz w:val="24"/>
        </w:rPr>
        <w:tab/>
      </w:r>
    </w:p>
    <w:p w14:paraId="4C89635D" w14:textId="77777777" w:rsidR="00FE5A01" w:rsidRDefault="00FE5A01" w:rsidP="00DD716F">
      <w:pPr>
        <w:ind w:left="0" w:firstLine="0"/>
      </w:pPr>
    </w:p>
    <w:p w14:paraId="4DB5CD49" w14:textId="1C4A4A02" w:rsidR="003620BF" w:rsidRDefault="00032625" w:rsidP="00DD716F">
      <w:pPr>
        <w:ind w:left="0" w:firstLine="0"/>
      </w:pPr>
      <w:r>
        <w:t>Singen stärkt Geist, Körper und Seele, birgt aber auch ein erhöhtes Ansteckungsrisiko. Deshalb halten wir</w:t>
      </w:r>
      <w:r w:rsidR="00396B5B">
        <w:t xml:space="preserve"> Sängerinnen und Sänger des Kammerchors Chur </w:t>
      </w:r>
      <w:r w:rsidR="009376AE">
        <w:t xml:space="preserve">dieses </w:t>
      </w:r>
      <w:r>
        <w:t>Schutzkonzept</w:t>
      </w:r>
      <w:r w:rsidR="009376AE">
        <w:t xml:space="preserve"> </w:t>
      </w:r>
      <w:r>
        <w:t>ein</w:t>
      </w:r>
      <w:r w:rsidR="009376AE">
        <w:t>. W</w:t>
      </w:r>
      <w:r>
        <w:t>ir tragen alle mit unserem verantwortungsbewussten Verhalten dazu bei</w:t>
      </w:r>
      <w:r w:rsidR="00C566B8">
        <w:t>,</w:t>
      </w:r>
      <w:r w:rsidR="00E66A96">
        <w:t xml:space="preserve"> da</w:t>
      </w:r>
      <w:r w:rsidR="009376AE">
        <w:t xml:space="preserve">s Risiko </w:t>
      </w:r>
      <w:r w:rsidR="00141136">
        <w:t xml:space="preserve">von Ansteckungen </w:t>
      </w:r>
      <w:r w:rsidR="009376AE">
        <w:t>zu minimieren</w:t>
      </w:r>
      <w:r>
        <w:t>.</w:t>
      </w:r>
      <w:r w:rsidR="00C7744B">
        <w:t xml:space="preserve"> </w:t>
      </w:r>
    </w:p>
    <w:p w14:paraId="0C1185A3" w14:textId="5179990D" w:rsidR="00C7744B" w:rsidRDefault="00C7744B" w:rsidP="00DD716F">
      <w:pPr>
        <w:ind w:left="0" w:firstLine="0"/>
      </w:pPr>
      <w:r>
        <w:t>Das Bundesamt für Gesundheit (BAG) schreibt ein Schutzkonzept vor für Vereinsveranstaltungen</w:t>
      </w:r>
      <w:r w:rsidR="00422A4D">
        <w:t xml:space="preserve"> </w:t>
      </w:r>
      <w:r w:rsidR="00422A4D" w:rsidRPr="007513F9">
        <w:t>und erlässt Vorschriften, deren Einhaltung</w:t>
      </w:r>
      <w:r w:rsidRPr="007513F9">
        <w:t xml:space="preserve"> von kantonalen Behörden überprüft werden</w:t>
      </w:r>
      <w:r w:rsidR="00422A4D" w:rsidRPr="007513F9">
        <w:t xml:space="preserve"> können</w:t>
      </w:r>
      <w:r>
        <w:t>.</w:t>
      </w:r>
    </w:p>
    <w:p w14:paraId="2D5FA497" w14:textId="77777777" w:rsidR="002904D1" w:rsidRDefault="002904D1" w:rsidP="00DD716F">
      <w:pPr>
        <w:ind w:left="0" w:firstLine="0"/>
      </w:pPr>
    </w:p>
    <w:p w14:paraId="0305367B" w14:textId="7A07B3DE" w:rsidR="00522054" w:rsidRDefault="00522054" w:rsidP="00DD716F">
      <w:pPr>
        <w:ind w:left="0" w:firstLine="0"/>
      </w:pPr>
    </w:p>
    <w:p w14:paraId="6543F313" w14:textId="25AD7601" w:rsidR="00522054" w:rsidRPr="00CA6CBB" w:rsidRDefault="00522054" w:rsidP="00522054">
      <w:pPr>
        <w:rPr>
          <w:b/>
          <w:color w:val="FF0000"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F49EB2" wp14:editId="3C78F3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5360" cy="179705"/>
                <wp:effectExtent l="0" t="0" r="254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79705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44ED" id="Rechteck 7" o:spid="_x0000_s1026" style="position:absolute;margin-left:0;margin-top:-.05pt;width:476.8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" fillcolor="#d0ffb9" stroked="f" strokeweight="1pt">
                <w10:wrap anchorx="margin"/>
              </v:rect>
            </w:pict>
          </mc:Fallback>
        </mc:AlternateContent>
      </w:r>
      <w:r w:rsidRPr="00242B55">
        <w:rPr>
          <w:b/>
        </w:rPr>
        <w:t xml:space="preserve">Wir halten uns an die Vorgaben </w:t>
      </w:r>
      <w:r>
        <w:rPr>
          <w:b/>
        </w:rPr>
        <w:t>des Bundes/Kantons</w:t>
      </w:r>
      <w:r w:rsidR="00CA6CBB">
        <w:rPr>
          <w:b/>
          <w:color w:val="FF0000"/>
        </w:rPr>
        <w:t xml:space="preserve"> </w:t>
      </w:r>
      <w:r w:rsidR="00CA6CBB" w:rsidRPr="007513F9">
        <w:rPr>
          <w:b/>
        </w:rPr>
        <w:t>und des Chorcenters</w:t>
      </w:r>
    </w:p>
    <w:p w14:paraId="1FA97673" w14:textId="5213654C" w:rsidR="00422A4D" w:rsidRPr="007513F9" w:rsidRDefault="00422A4D" w:rsidP="00422A4D">
      <w:pPr>
        <w:pStyle w:val="Listenabsatz"/>
        <w:numPr>
          <w:ilvl w:val="0"/>
          <w:numId w:val="17"/>
        </w:numPr>
        <w:spacing w:before="60" w:after="120"/>
      </w:pPr>
      <w:r w:rsidRPr="007513F9">
        <w:t>Bis zu einer max. Anzahl von 30 Personen incl. Dirigent wird kein COVID-Zertifikat benötigt.</w:t>
      </w:r>
    </w:p>
    <w:p w14:paraId="2BD1D27A" w14:textId="21DFF850" w:rsidR="00422A4D" w:rsidRPr="007513F9" w:rsidRDefault="00422A4D" w:rsidP="00522054">
      <w:pPr>
        <w:pStyle w:val="Listenabsatz"/>
        <w:numPr>
          <w:ilvl w:val="0"/>
          <w:numId w:val="17"/>
        </w:numPr>
        <w:spacing w:before="60" w:after="120"/>
        <w:ind w:left="714" w:hanging="357"/>
      </w:pPr>
      <w:r w:rsidRPr="007513F9">
        <w:t>Bei Proben mit mehr als 30 Personen ist ein COVID-Zertifikat obligatorisch. Die Zertifikatspflicht kann nicht durch eine andere Massnahme ersetzt werden</w:t>
      </w:r>
    </w:p>
    <w:p w14:paraId="2845D906" w14:textId="540A0FB5" w:rsidR="00CA6CBB" w:rsidRPr="007513F9" w:rsidRDefault="00CA6CBB" w:rsidP="00522054">
      <w:pPr>
        <w:pStyle w:val="Listenabsatz"/>
        <w:numPr>
          <w:ilvl w:val="0"/>
          <w:numId w:val="17"/>
        </w:numPr>
        <w:spacing w:before="60" w:after="120"/>
        <w:ind w:left="714" w:hanging="357"/>
      </w:pPr>
      <w:r w:rsidRPr="007513F9">
        <w:t>Der Vorstand kontrolliert die Zertifikate</w:t>
      </w:r>
    </w:p>
    <w:p w14:paraId="7AD0FB50" w14:textId="24B4168D" w:rsidR="00522054" w:rsidRDefault="00522054" w:rsidP="00522054">
      <w:pPr>
        <w:pStyle w:val="Listenabsatz"/>
        <w:numPr>
          <w:ilvl w:val="0"/>
          <w:numId w:val="17"/>
        </w:numPr>
        <w:spacing w:before="60" w:after="120"/>
        <w:ind w:left="714" w:hanging="357"/>
      </w:pPr>
      <w:r>
        <w:t>Proben dürfen wir ohne Beschränkung der Anzahl, ohne Masken und ohne Abstand</w:t>
      </w:r>
    </w:p>
    <w:p w14:paraId="5561B551" w14:textId="07EB62E0" w:rsidR="00522054" w:rsidRDefault="00D1441F" w:rsidP="00522054">
      <w:pPr>
        <w:pStyle w:val="Listenabsatz"/>
        <w:numPr>
          <w:ilvl w:val="0"/>
          <w:numId w:val="17"/>
        </w:numPr>
        <w:spacing w:before="60" w:after="120"/>
        <w:ind w:left="714" w:hanging="357"/>
      </w:pPr>
      <w:r w:rsidRPr="007513F9">
        <w:t xml:space="preserve">Wir </w:t>
      </w:r>
      <w:r w:rsidR="00CA6CBB" w:rsidRPr="007513F9">
        <w:t>halten die geltenden Hygienemassnahmen ein</w:t>
      </w:r>
      <w:r w:rsidR="00CA6CBB">
        <w:rPr>
          <w:color w:val="FF0000"/>
        </w:rPr>
        <w:t xml:space="preserve"> </w:t>
      </w:r>
    </w:p>
    <w:p w14:paraId="148C4BC8" w14:textId="0A94C554" w:rsidR="00522054" w:rsidRDefault="00522054" w:rsidP="00D46548">
      <w:pPr>
        <w:pStyle w:val="Listenabsatz"/>
        <w:numPr>
          <w:ilvl w:val="0"/>
          <w:numId w:val="17"/>
        </w:numPr>
        <w:spacing w:before="60" w:after="120"/>
        <w:ind w:left="714" w:hanging="357"/>
      </w:pPr>
      <w:r>
        <w:t>Wir verfolgen die Anpassungen der BAG-Vorgaben und passen unser Schutzkonzept laufend a</w:t>
      </w:r>
      <w:r w:rsidR="00D46548">
        <w:t>n</w:t>
      </w:r>
    </w:p>
    <w:p w14:paraId="0862ED81" w14:textId="0A3F8D5B" w:rsidR="00CA6CBB" w:rsidRPr="007513F9" w:rsidRDefault="00CA6CBB" w:rsidP="00D46548">
      <w:pPr>
        <w:pStyle w:val="Listenabsatz"/>
        <w:numPr>
          <w:ilvl w:val="0"/>
          <w:numId w:val="17"/>
        </w:numPr>
        <w:spacing w:before="60" w:after="120"/>
        <w:ind w:left="714" w:hanging="357"/>
      </w:pPr>
      <w:r w:rsidRPr="007513F9">
        <w:t>In Pausen mischen wir uns nicht mit Mitgliedern anderer Chöre (Vorgabe Chorcenter)</w:t>
      </w:r>
    </w:p>
    <w:p w14:paraId="529155F1" w14:textId="77777777" w:rsidR="00C60310" w:rsidRDefault="00C60310" w:rsidP="00C60310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C96AF6" wp14:editId="765BFA4E">
                <wp:simplePos x="0" y="0"/>
                <wp:positionH relativeFrom="margin">
                  <wp:posOffset>-22225</wp:posOffset>
                </wp:positionH>
                <wp:positionV relativeFrom="paragraph">
                  <wp:posOffset>132080</wp:posOffset>
                </wp:positionV>
                <wp:extent cx="6055360" cy="180000"/>
                <wp:effectExtent l="0" t="0" r="254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80000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A938" id="Rechteck 5" o:spid="_x0000_s1026" style="position:absolute;margin-left:-1.75pt;margin-top:10.4pt;width:476.8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" fillcolor="#d0ffb9" stroked="f" strokeweight="1pt">
                <w10:wrap anchorx="margin"/>
              </v:rect>
            </w:pict>
          </mc:Fallback>
        </mc:AlternateContent>
      </w:r>
    </w:p>
    <w:p w14:paraId="2C9AD206" w14:textId="77777777" w:rsidR="00C60310" w:rsidRPr="00242B55" w:rsidRDefault="00C60310" w:rsidP="00C60310">
      <w:pPr>
        <w:rPr>
          <w:b/>
        </w:rPr>
      </w:pPr>
      <w:r w:rsidRPr="00242B55">
        <w:rPr>
          <w:b/>
        </w:rPr>
        <w:t xml:space="preserve">Wir schützen uns und andere </w:t>
      </w:r>
    </w:p>
    <w:p w14:paraId="4A77F0FE" w14:textId="06C891A2" w:rsidR="00C60310" w:rsidRDefault="005A7934" w:rsidP="00032625">
      <w:pPr>
        <w:pStyle w:val="Listenabsatz"/>
        <w:numPr>
          <w:ilvl w:val="0"/>
          <w:numId w:val="17"/>
        </w:numPr>
        <w:spacing w:before="60" w:after="120"/>
        <w:ind w:left="714" w:hanging="357"/>
      </w:pPr>
      <w:r>
        <w:t>B</w:t>
      </w:r>
      <w:r w:rsidR="00C60310" w:rsidRPr="00242B55">
        <w:t xml:space="preserve">ei </w:t>
      </w:r>
      <w:r w:rsidR="00C60310">
        <w:t xml:space="preserve">Husten, Schnupfen oder </w:t>
      </w:r>
      <w:r w:rsidR="00C60310" w:rsidRPr="00242B55">
        <w:t>unklaren Erkältungssymptomen / Fieber / Verlust des Geruchs- und Geschm</w:t>
      </w:r>
      <w:r>
        <w:t>a</w:t>
      </w:r>
      <w:r w:rsidR="00C60310" w:rsidRPr="00242B55">
        <w:t xml:space="preserve">cksinns sowie bei Kontakt mit einer infizierten Person bleiben </w:t>
      </w:r>
      <w:r w:rsidR="00C7744B">
        <w:t xml:space="preserve">wir zu Hause und </w:t>
      </w:r>
      <w:r w:rsidR="00C60310">
        <w:t xml:space="preserve">melden uns beim Dirigenten </w:t>
      </w:r>
      <w:r w:rsidR="00396B5B">
        <w:t>(</w:t>
      </w:r>
      <w:r w:rsidR="005D025C">
        <w:t>M</w:t>
      </w:r>
      <w:r w:rsidR="00396B5B">
        <w:t xml:space="preserve">ail) </w:t>
      </w:r>
      <w:r w:rsidR="00C60310">
        <w:t>und dem zuständigen Vorstandsmitglied (M</w:t>
      </w:r>
      <w:r w:rsidR="005D025C">
        <w:t>.</w:t>
      </w:r>
      <w:r w:rsidR="00C60310">
        <w:t xml:space="preserve"> Aebi </w:t>
      </w:r>
      <w:r w:rsidR="005D025C">
        <w:t>per M</w:t>
      </w:r>
      <w:r w:rsidR="00396B5B">
        <w:t xml:space="preserve">ail oder </w:t>
      </w:r>
      <w:r w:rsidR="005D025C">
        <w:t xml:space="preserve">kurzfristig per </w:t>
      </w:r>
      <w:bookmarkStart w:id="0" w:name="_GoBack"/>
      <w:bookmarkEnd w:id="0"/>
      <w:r w:rsidR="005D025C">
        <w:t>Telefon</w:t>
      </w:r>
      <w:r w:rsidR="00C60310">
        <w:t>)</w:t>
      </w:r>
      <w:r w:rsidR="00C7744B">
        <w:t xml:space="preserve"> ab</w:t>
      </w:r>
      <w:r w:rsidR="005D025C">
        <w:t>.</w:t>
      </w:r>
    </w:p>
    <w:p w14:paraId="7EDCA7D2" w14:textId="77777777" w:rsidR="002904D1" w:rsidRDefault="002904D1" w:rsidP="002904D1">
      <w:pPr>
        <w:pStyle w:val="Listenabsatz"/>
        <w:spacing w:before="60" w:after="120"/>
        <w:ind w:left="714" w:firstLine="0"/>
      </w:pPr>
    </w:p>
    <w:p w14:paraId="76651EAE" w14:textId="77777777" w:rsidR="00C60310" w:rsidRDefault="00C60310" w:rsidP="003F4B4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6A141" wp14:editId="78FCFA23">
                <wp:simplePos x="0" y="0"/>
                <wp:positionH relativeFrom="margin">
                  <wp:posOffset>-22225</wp:posOffset>
                </wp:positionH>
                <wp:positionV relativeFrom="paragraph">
                  <wp:posOffset>125095</wp:posOffset>
                </wp:positionV>
                <wp:extent cx="6055360" cy="180000"/>
                <wp:effectExtent l="0" t="0" r="254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80000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EFDF8" id="Rechteck 3" o:spid="_x0000_s1026" style="position:absolute;margin-left:-1.75pt;margin-top:9.85pt;width:476.8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" fillcolor="#d0ffb9" stroked="f" strokeweight="1pt">
                <w10:wrap anchorx="margin"/>
              </v:rect>
            </w:pict>
          </mc:Fallback>
        </mc:AlternateContent>
      </w:r>
    </w:p>
    <w:p w14:paraId="2056F452" w14:textId="77777777" w:rsidR="00FE5A01" w:rsidRPr="00FE5A01" w:rsidRDefault="00FE5A01" w:rsidP="00DD716F">
      <w:pPr>
        <w:ind w:left="0" w:firstLine="0"/>
        <w:rPr>
          <w:b/>
        </w:rPr>
      </w:pPr>
      <w:r w:rsidRPr="00FE5A01">
        <w:rPr>
          <w:b/>
        </w:rPr>
        <w:t>Wir waschen oder desinfizieren unsere Hände</w:t>
      </w:r>
    </w:p>
    <w:p w14:paraId="42E7B20D" w14:textId="2578A51C" w:rsidR="00FE5A01" w:rsidRDefault="00C7744B" w:rsidP="00032625">
      <w:pPr>
        <w:pStyle w:val="Listenabsatz"/>
        <w:numPr>
          <w:ilvl w:val="0"/>
          <w:numId w:val="15"/>
        </w:numPr>
        <w:spacing w:before="60" w:after="120"/>
        <w:ind w:left="714" w:hanging="357"/>
      </w:pPr>
      <w:r>
        <w:t>v</w:t>
      </w:r>
      <w:r w:rsidR="00FE5A01">
        <w:t>or dem Betreten und nach dem Verlassen des Proberaumes</w:t>
      </w:r>
    </w:p>
    <w:p w14:paraId="4DA66268" w14:textId="0AFF6DE9" w:rsidR="00FE5A01" w:rsidRDefault="00C7744B" w:rsidP="00FE5A01">
      <w:pPr>
        <w:pStyle w:val="Listenabsatz"/>
        <w:numPr>
          <w:ilvl w:val="0"/>
          <w:numId w:val="15"/>
        </w:numPr>
      </w:pPr>
      <w:r>
        <w:t>v</w:t>
      </w:r>
      <w:r w:rsidR="00FE5A01">
        <w:t>or und nach den Pausen</w:t>
      </w:r>
    </w:p>
    <w:p w14:paraId="031A06C7" w14:textId="6C3CF122" w:rsidR="00C60310" w:rsidRDefault="00E470F0" w:rsidP="003F4B42">
      <w:pPr>
        <w:pStyle w:val="Listenabsatz"/>
        <w:numPr>
          <w:ilvl w:val="0"/>
          <w:numId w:val="15"/>
        </w:numPr>
        <w:spacing w:after="120"/>
        <w:ind w:left="714" w:hanging="357"/>
      </w:pPr>
      <w:r>
        <w:t xml:space="preserve">Desinfektionsmittel </w:t>
      </w:r>
      <w:r w:rsidR="00CA6CBB" w:rsidRPr="007513F9">
        <w:t xml:space="preserve">und Masken werden </w:t>
      </w:r>
      <w:r>
        <w:t>zur Verfügung gestellt</w:t>
      </w:r>
    </w:p>
    <w:p w14:paraId="7A4D64AC" w14:textId="77777777" w:rsidR="002904D1" w:rsidRDefault="002904D1" w:rsidP="002904D1">
      <w:pPr>
        <w:pStyle w:val="Listenabsatz"/>
        <w:spacing w:after="120"/>
        <w:ind w:left="714" w:firstLine="0"/>
      </w:pPr>
    </w:p>
    <w:p w14:paraId="1882AF5A" w14:textId="77777777" w:rsidR="00FE5A01" w:rsidRDefault="003F4B42" w:rsidP="00FE5A01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61EAB" wp14:editId="6BAD61C7">
                <wp:simplePos x="0" y="0"/>
                <wp:positionH relativeFrom="margin">
                  <wp:posOffset>-22225</wp:posOffset>
                </wp:positionH>
                <wp:positionV relativeFrom="paragraph">
                  <wp:posOffset>116840</wp:posOffset>
                </wp:positionV>
                <wp:extent cx="6055360" cy="179705"/>
                <wp:effectExtent l="0" t="0" r="254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79705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E54F" id="Rechteck 4" o:spid="_x0000_s1026" style="position:absolute;margin-left:-1.75pt;margin-top:9.2pt;width:476.8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" fillcolor="#d0ffb9" stroked="f" strokeweight="1pt">
                <w10:wrap anchorx="margin"/>
              </v:rect>
            </w:pict>
          </mc:Fallback>
        </mc:AlternateContent>
      </w:r>
    </w:p>
    <w:p w14:paraId="688DC5DE" w14:textId="77777777" w:rsidR="00FE5A01" w:rsidRPr="00FE5A01" w:rsidRDefault="00FE5A01" w:rsidP="00FE5A01">
      <w:pPr>
        <w:rPr>
          <w:b/>
        </w:rPr>
      </w:pPr>
      <w:r w:rsidRPr="00FE5A01">
        <w:rPr>
          <w:b/>
        </w:rPr>
        <w:t>Wir halten Distanz</w:t>
      </w:r>
    </w:p>
    <w:p w14:paraId="69F09F2A" w14:textId="78FB834F" w:rsidR="00CA6CBB" w:rsidRDefault="00141136" w:rsidP="00433EBB">
      <w:pPr>
        <w:pStyle w:val="Listenabsatz"/>
        <w:numPr>
          <w:ilvl w:val="0"/>
          <w:numId w:val="16"/>
        </w:numPr>
        <w:spacing w:before="60" w:after="120"/>
        <w:ind w:left="714" w:hanging="357"/>
      </w:pPr>
      <w:r>
        <w:t xml:space="preserve">Ausserhalb der Probe </w:t>
      </w:r>
      <w:r w:rsidR="00CA6CBB" w:rsidRPr="007513F9">
        <w:t xml:space="preserve">benützen wir in Innenräumen Masken und </w:t>
      </w:r>
      <w:r>
        <w:t>halten den</w:t>
      </w:r>
      <w:r w:rsidR="00C7744B">
        <w:t xml:space="preserve"> Mindestabstand von 1.5m </w:t>
      </w:r>
      <w:r w:rsidR="00032625">
        <w:t>ein</w:t>
      </w:r>
      <w:r w:rsidR="00B931EE">
        <w:t>, wenn wir auf Personen treffen, die nicht zu unserem Chor gehören</w:t>
      </w:r>
    </w:p>
    <w:p w14:paraId="3919A3A7" w14:textId="0C227A2E" w:rsidR="00242B55" w:rsidRDefault="00242B55" w:rsidP="003F4B42">
      <w:pPr>
        <w:pStyle w:val="Listenabsatz"/>
        <w:numPr>
          <w:ilvl w:val="0"/>
          <w:numId w:val="16"/>
        </w:numPr>
        <w:spacing w:after="120"/>
        <w:ind w:left="714" w:hanging="357"/>
      </w:pPr>
      <w:r>
        <w:t xml:space="preserve">Wir </w:t>
      </w:r>
      <w:r w:rsidR="00E470F0">
        <w:t>unterlassen</w:t>
      </w:r>
      <w:r>
        <w:t xml:space="preserve"> Körperkontakt</w:t>
      </w:r>
    </w:p>
    <w:p w14:paraId="21B5F3B4" w14:textId="77777777" w:rsidR="002904D1" w:rsidRDefault="002904D1" w:rsidP="002904D1">
      <w:pPr>
        <w:pStyle w:val="Listenabsatz"/>
        <w:spacing w:after="120"/>
        <w:ind w:left="714" w:firstLine="0"/>
      </w:pPr>
    </w:p>
    <w:p w14:paraId="27A81962" w14:textId="77777777" w:rsidR="00242B55" w:rsidRPr="00242B55" w:rsidRDefault="00AA5CEA" w:rsidP="005A7934">
      <w:pPr>
        <w:ind w:left="0" w:firstLine="0"/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40A71F" wp14:editId="79D305E6">
                <wp:simplePos x="0" y="0"/>
                <wp:positionH relativeFrom="margin">
                  <wp:posOffset>-22225</wp:posOffset>
                </wp:positionH>
                <wp:positionV relativeFrom="paragraph">
                  <wp:posOffset>131016</wp:posOffset>
                </wp:positionV>
                <wp:extent cx="6055360" cy="180000"/>
                <wp:effectExtent l="0" t="0" r="254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80000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2E2D" id="Rechteck 6" o:spid="_x0000_s1026" style="position:absolute;margin-left:-1.75pt;margin-top:10.3pt;width:476.8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" fillcolor="#d0ffb9" stroked="f" strokeweight="1pt">
                <w10:wrap anchorx="margin"/>
              </v:rect>
            </w:pict>
          </mc:Fallback>
        </mc:AlternateContent>
      </w:r>
    </w:p>
    <w:p w14:paraId="76E284AA" w14:textId="725F3BB1" w:rsidR="00242B55" w:rsidRDefault="00242B55" w:rsidP="00242B55">
      <w:pPr>
        <w:rPr>
          <w:b/>
        </w:rPr>
      </w:pPr>
      <w:r w:rsidRPr="00A113ED">
        <w:rPr>
          <w:b/>
        </w:rPr>
        <w:t xml:space="preserve">Wir </w:t>
      </w:r>
      <w:r w:rsidR="00D46548">
        <w:rPr>
          <w:b/>
        </w:rPr>
        <w:t>sorgen für saubere Luft</w:t>
      </w:r>
    </w:p>
    <w:p w14:paraId="28FF95E0" w14:textId="0098C6D0" w:rsidR="00AA5CEA" w:rsidRDefault="00141136" w:rsidP="00522054">
      <w:pPr>
        <w:pStyle w:val="Listenabsatz"/>
        <w:numPr>
          <w:ilvl w:val="0"/>
          <w:numId w:val="17"/>
        </w:numPr>
        <w:spacing w:before="120"/>
        <w:ind w:left="714" w:hanging="357"/>
      </w:pPr>
      <w:r>
        <w:t>Sofern ein Gerät mit Virenfilter vorhanden ist, läuft dieses während der gesamten Probezeit. Zusätzlich</w:t>
      </w:r>
      <w:r w:rsidR="00A113ED">
        <w:t xml:space="preserve"> lüften</w:t>
      </w:r>
      <w:r w:rsidR="003620BF">
        <w:t xml:space="preserve"> </w:t>
      </w:r>
      <w:r>
        <w:t>wir regelmässig</w:t>
      </w:r>
      <w:r w:rsidR="00AA5CEA">
        <w:t xml:space="preserve"> </w:t>
      </w:r>
      <w:r w:rsidR="00396B5B">
        <w:t xml:space="preserve">kurz und </w:t>
      </w:r>
      <w:r>
        <w:t>während der Pausen</w:t>
      </w:r>
      <w:r w:rsidR="00396B5B">
        <w:t xml:space="preserve"> gründlich. </w:t>
      </w:r>
    </w:p>
    <w:p w14:paraId="154BEB2F" w14:textId="454CEB48" w:rsidR="003620BF" w:rsidRDefault="00A113ED" w:rsidP="002904D1">
      <w:pPr>
        <w:pStyle w:val="Listenabsatz"/>
        <w:numPr>
          <w:ilvl w:val="0"/>
          <w:numId w:val="17"/>
        </w:numPr>
        <w:spacing w:after="120"/>
        <w:ind w:left="714" w:hanging="357"/>
        <w:rPr>
          <w:b/>
        </w:rPr>
      </w:pPr>
      <w:r>
        <w:t xml:space="preserve">Die Tasten des Klaviers </w:t>
      </w:r>
      <w:r w:rsidR="00141136">
        <w:t xml:space="preserve">desinfizieren wir </w:t>
      </w:r>
      <w:r>
        <w:t>vor und nach der Probe</w:t>
      </w:r>
      <w:r w:rsidR="003620BF" w:rsidRPr="003620BF">
        <w:rPr>
          <w:b/>
        </w:rPr>
        <w:t xml:space="preserve"> </w:t>
      </w:r>
    </w:p>
    <w:p w14:paraId="32EB040C" w14:textId="77777777" w:rsidR="002904D1" w:rsidRPr="002904D1" w:rsidRDefault="002904D1" w:rsidP="002904D1">
      <w:pPr>
        <w:pStyle w:val="Listenabsatz"/>
        <w:spacing w:after="120"/>
        <w:ind w:left="714" w:firstLine="0"/>
        <w:rPr>
          <w:b/>
        </w:rPr>
      </w:pPr>
    </w:p>
    <w:p w14:paraId="7667123A" w14:textId="77777777" w:rsidR="00E879C6" w:rsidRDefault="003F4B42" w:rsidP="00E879C6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9BDA00" wp14:editId="74AD0D96">
                <wp:simplePos x="0" y="0"/>
                <wp:positionH relativeFrom="margin">
                  <wp:posOffset>-22225</wp:posOffset>
                </wp:positionH>
                <wp:positionV relativeFrom="paragraph">
                  <wp:posOffset>125730</wp:posOffset>
                </wp:positionV>
                <wp:extent cx="6055360" cy="180000"/>
                <wp:effectExtent l="0" t="0" r="254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180000"/>
                        </a:xfrm>
                        <a:prstGeom prst="rect">
                          <a:avLst/>
                        </a:prstGeom>
                        <a:solidFill>
                          <a:srgbClr val="D0FF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E24B" id="Rechteck 8" o:spid="_x0000_s1026" style="position:absolute;margin-left:-1.75pt;margin-top:9.9pt;width:476.8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" fillcolor="#d0ffb9" stroked="f" strokeweight="1pt">
                <w10:wrap anchorx="margin"/>
              </v:rect>
            </w:pict>
          </mc:Fallback>
        </mc:AlternateContent>
      </w:r>
    </w:p>
    <w:p w14:paraId="6B332611" w14:textId="77777777" w:rsidR="00E879C6" w:rsidRPr="00E879C6" w:rsidRDefault="00E879C6" w:rsidP="00E879C6">
      <w:pPr>
        <w:rPr>
          <w:b/>
        </w:rPr>
      </w:pPr>
      <w:r w:rsidRPr="00E879C6">
        <w:rPr>
          <w:b/>
        </w:rPr>
        <w:t>Contact Tracing</w:t>
      </w:r>
    </w:p>
    <w:p w14:paraId="244842B4" w14:textId="1DA826A3" w:rsidR="00E879C6" w:rsidRDefault="00E879C6" w:rsidP="005A7934">
      <w:pPr>
        <w:pStyle w:val="Listenabsatz"/>
        <w:numPr>
          <w:ilvl w:val="0"/>
          <w:numId w:val="17"/>
        </w:numPr>
        <w:spacing w:before="60" w:after="120"/>
        <w:ind w:left="714" w:hanging="357"/>
      </w:pPr>
      <w:r>
        <w:t>Wir führen eine Präsenzliste. Diese wird bei Notwendigkeit den Behörden zur Verfügung gestellt, um eine Ansteckungs</w:t>
      </w:r>
      <w:r w:rsidR="004A4B30">
        <w:t>kette zurückverfolgen zu können</w:t>
      </w:r>
      <w:r w:rsidR="00C7744B">
        <w:t xml:space="preserve">. </w:t>
      </w:r>
    </w:p>
    <w:p w14:paraId="71D44A74" w14:textId="51144141" w:rsidR="00E470F0" w:rsidRDefault="00E879C6" w:rsidP="005A7934">
      <w:pPr>
        <w:pStyle w:val="Listenabsatz"/>
        <w:numPr>
          <w:ilvl w:val="0"/>
          <w:numId w:val="17"/>
        </w:numPr>
        <w:spacing w:before="60" w:after="120"/>
        <w:ind w:left="714" w:hanging="357"/>
      </w:pPr>
      <w:r>
        <w:t xml:space="preserve">Wir informieren </w:t>
      </w:r>
      <w:r w:rsidR="008B13F9">
        <w:t>den Vorstand</w:t>
      </w:r>
      <w:r>
        <w:t xml:space="preserve">, wenn wir </w:t>
      </w:r>
      <w:r w:rsidR="006E512A">
        <w:t xml:space="preserve">innert </w:t>
      </w:r>
      <w:r w:rsidR="00A3369A">
        <w:t>48 Stunden</w:t>
      </w:r>
      <w:r w:rsidR="006E512A">
        <w:t xml:space="preserve"> nach e</w:t>
      </w:r>
      <w:r w:rsidR="005A7934">
        <w:t>iner Probe positiv auf Corona ge</w:t>
      </w:r>
      <w:r w:rsidR="006E512A">
        <w:t xml:space="preserve">testet werden, damit </w:t>
      </w:r>
      <w:r w:rsidR="00A3369A">
        <w:t xml:space="preserve">der Vorstand und </w:t>
      </w:r>
      <w:r w:rsidR="00032625">
        <w:t>unsere</w:t>
      </w:r>
      <w:r w:rsidR="006E512A">
        <w:t xml:space="preserve"> Mitsängerinnen und Mitsänger die notwendigen Massnahmen ergreifen können</w:t>
      </w:r>
    </w:p>
    <w:p w14:paraId="7839314F" w14:textId="7D07007F" w:rsidR="006E512A" w:rsidRDefault="006E512A" w:rsidP="00E879C6">
      <w:pPr>
        <w:ind w:left="360" w:firstLine="0"/>
      </w:pPr>
    </w:p>
    <w:p w14:paraId="10AAF490" w14:textId="77777777" w:rsidR="002904D1" w:rsidRDefault="002904D1" w:rsidP="00E879C6">
      <w:pPr>
        <w:ind w:left="360" w:firstLine="0"/>
      </w:pPr>
    </w:p>
    <w:p w14:paraId="4525AD7E" w14:textId="77777777" w:rsidR="003620BF" w:rsidRPr="00430DF8" w:rsidRDefault="006E512A" w:rsidP="00430DF8">
      <w:r>
        <w:t>Der Vorstand des Kammerchor</w:t>
      </w:r>
      <w:r w:rsidR="004A4B30">
        <w:t>s</w:t>
      </w:r>
      <w:r>
        <w:t xml:space="preserve"> Chur</w:t>
      </w:r>
    </w:p>
    <w:sectPr w:rsidR="003620BF" w:rsidRPr="00430DF8" w:rsidSect="002904D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74" w:bottom="567" w:left="1134" w:header="510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DDDF" w14:textId="77777777" w:rsidR="00710393" w:rsidRDefault="00710393" w:rsidP="008C3325">
      <w:pPr>
        <w:pStyle w:val="Kopfzeile"/>
      </w:pPr>
      <w:r>
        <w:separator/>
      </w:r>
    </w:p>
  </w:endnote>
  <w:endnote w:type="continuationSeparator" w:id="0">
    <w:p w14:paraId="16936406" w14:textId="77777777" w:rsidR="00710393" w:rsidRDefault="00710393" w:rsidP="008C332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4C3E" w14:textId="28031D7A" w:rsidR="00284A4A" w:rsidRDefault="00284A4A">
    <w:pPr>
      <w:pStyle w:val="Kopfzeile"/>
    </w:pPr>
    <w:r>
      <w:fldChar w:fldCharType="begin"/>
    </w:r>
    <w:r>
      <w:instrText xml:space="preserve"> DATE \@ "dd.MM.yyyy" </w:instrText>
    </w:r>
    <w:r>
      <w:fldChar w:fldCharType="separate"/>
    </w:r>
    <w:r w:rsidR="005D025C">
      <w:rPr>
        <w:noProof/>
      </w:rPr>
      <w:t>21.10.2021</w:t>
    </w:r>
    <w:r>
      <w:fldChar w:fldCharType="end"/>
    </w:r>
    <w:r>
      <w:t xml:space="preserve"> / Kürzel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13F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513F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24A1" w14:textId="3A238C75" w:rsidR="000B6485" w:rsidRDefault="007513F9" w:rsidP="000B6485">
    <w:pPr>
      <w:pStyle w:val="Fuzeile"/>
      <w:ind w:left="0" w:firstLine="0"/>
    </w:pPr>
    <w:r>
      <w:t>07.10</w:t>
    </w:r>
    <w:r w:rsidR="00141136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CFDA" w14:textId="77777777" w:rsidR="00710393" w:rsidRDefault="00710393" w:rsidP="008C3325">
      <w:pPr>
        <w:pStyle w:val="Kopfzeile"/>
      </w:pPr>
      <w:r>
        <w:separator/>
      </w:r>
    </w:p>
  </w:footnote>
  <w:footnote w:type="continuationSeparator" w:id="0">
    <w:p w14:paraId="2CD044DA" w14:textId="77777777" w:rsidR="00710393" w:rsidRDefault="00710393" w:rsidP="008C332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33A8" w14:textId="77777777" w:rsidR="00284A4A" w:rsidRDefault="00054194">
    <w:pPr>
      <w:pStyle w:val="Kopfzeile"/>
    </w:pPr>
    <w:r>
      <w:rPr>
        <w:noProof/>
        <w:lang w:eastAsia="de-CH"/>
      </w:rPr>
      <w:drawing>
        <wp:inline distT="0" distB="0" distL="0" distR="0" wp14:anchorId="7245ACE9" wp14:editId="76075144">
          <wp:extent cx="3295650" cy="1371600"/>
          <wp:effectExtent l="0" t="0" r="0" b="0"/>
          <wp:docPr id="12" name="Bild 2" descr="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17C2" w14:textId="77777777" w:rsidR="00FE5A01" w:rsidRPr="004A4B30" w:rsidRDefault="004A4B30" w:rsidP="004A4B30">
    <w:pPr>
      <w:pStyle w:val="Kopfzeile"/>
      <w:ind w:left="0" w:firstLine="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1C589D4" wp14:editId="624541B0">
          <wp:simplePos x="0" y="0"/>
          <wp:positionH relativeFrom="column">
            <wp:posOffset>4528820</wp:posOffset>
          </wp:positionH>
          <wp:positionV relativeFrom="paragraph">
            <wp:posOffset>-9525</wp:posOffset>
          </wp:positionV>
          <wp:extent cx="1247775" cy="318141"/>
          <wp:effectExtent l="0" t="0" r="0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CF"/>
    <w:multiLevelType w:val="hybridMultilevel"/>
    <w:tmpl w:val="DA48A1BE"/>
    <w:lvl w:ilvl="0" w:tplc="1F80B9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1A1"/>
    <w:multiLevelType w:val="multilevel"/>
    <w:tmpl w:val="7C58D38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117D81"/>
    <w:multiLevelType w:val="hybridMultilevel"/>
    <w:tmpl w:val="3BD2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8EC"/>
    <w:multiLevelType w:val="hybridMultilevel"/>
    <w:tmpl w:val="78F275A0"/>
    <w:lvl w:ilvl="0" w:tplc="6A26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097"/>
    <w:multiLevelType w:val="hybridMultilevel"/>
    <w:tmpl w:val="B43AC7D8"/>
    <w:lvl w:ilvl="0" w:tplc="91CA827C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D91"/>
    <w:multiLevelType w:val="hybridMultilevel"/>
    <w:tmpl w:val="4AF63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3B17"/>
    <w:multiLevelType w:val="hybridMultilevel"/>
    <w:tmpl w:val="42788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1D2A"/>
    <w:multiLevelType w:val="hybridMultilevel"/>
    <w:tmpl w:val="19AA0944"/>
    <w:lvl w:ilvl="0" w:tplc="84B6D394">
      <w:start w:val="1"/>
      <w:numFmt w:val="bullet"/>
      <w:pStyle w:val="Aufzhlung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7689"/>
    <w:multiLevelType w:val="hybridMultilevel"/>
    <w:tmpl w:val="89ECC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5981"/>
    <w:multiLevelType w:val="hybridMultilevel"/>
    <w:tmpl w:val="C48EFD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03464"/>
    <w:multiLevelType w:val="hybridMultilevel"/>
    <w:tmpl w:val="322052E0"/>
    <w:lvl w:ilvl="0" w:tplc="1F80B9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7872"/>
    <w:multiLevelType w:val="hybridMultilevel"/>
    <w:tmpl w:val="E39EC04E"/>
    <w:lvl w:ilvl="0" w:tplc="1F80B9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26DB5"/>
    <w:multiLevelType w:val="hybridMultilevel"/>
    <w:tmpl w:val="05D86CC2"/>
    <w:lvl w:ilvl="0" w:tplc="91CA827C">
      <w:start w:val="1"/>
      <w:numFmt w:val="bullet"/>
      <w:pStyle w:val="Aufzhlung1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4BE"/>
    <w:multiLevelType w:val="hybridMultilevel"/>
    <w:tmpl w:val="5C688536"/>
    <w:lvl w:ilvl="0" w:tplc="B3F2CB8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B0E"/>
    <w:multiLevelType w:val="hybridMultilevel"/>
    <w:tmpl w:val="C5468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E18BF"/>
    <w:multiLevelType w:val="hybridMultilevel"/>
    <w:tmpl w:val="3BFCB0E8"/>
    <w:lvl w:ilvl="0" w:tplc="1CE836AC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E"/>
    <w:rsid w:val="00000F30"/>
    <w:rsid w:val="00006674"/>
    <w:rsid w:val="00032625"/>
    <w:rsid w:val="00047F9B"/>
    <w:rsid w:val="00054194"/>
    <w:rsid w:val="00063D17"/>
    <w:rsid w:val="000905D6"/>
    <w:rsid w:val="000B6485"/>
    <w:rsid w:val="001010CC"/>
    <w:rsid w:val="00141136"/>
    <w:rsid w:val="00147959"/>
    <w:rsid w:val="001B42EC"/>
    <w:rsid w:val="001D1460"/>
    <w:rsid w:val="001D3694"/>
    <w:rsid w:val="001E66BF"/>
    <w:rsid w:val="00200E59"/>
    <w:rsid w:val="00213D82"/>
    <w:rsid w:val="00213E6E"/>
    <w:rsid w:val="002227C9"/>
    <w:rsid w:val="00242B55"/>
    <w:rsid w:val="00284A4A"/>
    <w:rsid w:val="002904D1"/>
    <w:rsid w:val="002A779F"/>
    <w:rsid w:val="002E506B"/>
    <w:rsid w:val="003018C4"/>
    <w:rsid w:val="0034716D"/>
    <w:rsid w:val="0036063B"/>
    <w:rsid w:val="003620BF"/>
    <w:rsid w:val="003658FA"/>
    <w:rsid w:val="00390EE7"/>
    <w:rsid w:val="00396B5B"/>
    <w:rsid w:val="003A037B"/>
    <w:rsid w:val="003A25AC"/>
    <w:rsid w:val="003B6F11"/>
    <w:rsid w:val="003E45E0"/>
    <w:rsid w:val="003F4B42"/>
    <w:rsid w:val="00422A4D"/>
    <w:rsid w:val="00430DF8"/>
    <w:rsid w:val="00436E86"/>
    <w:rsid w:val="00443B88"/>
    <w:rsid w:val="004631E0"/>
    <w:rsid w:val="00476177"/>
    <w:rsid w:val="0049435F"/>
    <w:rsid w:val="004A4B30"/>
    <w:rsid w:val="004C49CA"/>
    <w:rsid w:val="004C706B"/>
    <w:rsid w:val="005014BB"/>
    <w:rsid w:val="00507761"/>
    <w:rsid w:val="00517700"/>
    <w:rsid w:val="00522054"/>
    <w:rsid w:val="0053560E"/>
    <w:rsid w:val="00565973"/>
    <w:rsid w:val="005A0AC6"/>
    <w:rsid w:val="005A7934"/>
    <w:rsid w:val="005D025C"/>
    <w:rsid w:val="005F3C2D"/>
    <w:rsid w:val="0060523C"/>
    <w:rsid w:val="0061678D"/>
    <w:rsid w:val="006A2E6B"/>
    <w:rsid w:val="006A523F"/>
    <w:rsid w:val="006E42F9"/>
    <w:rsid w:val="006E512A"/>
    <w:rsid w:val="006F1609"/>
    <w:rsid w:val="00710393"/>
    <w:rsid w:val="007513F9"/>
    <w:rsid w:val="0078125D"/>
    <w:rsid w:val="00786218"/>
    <w:rsid w:val="007E1DBB"/>
    <w:rsid w:val="00804719"/>
    <w:rsid w:val="00840BC6"/>
    <w:rsid w:val="00841450"/>
    <w:rsid w:val="008B13F9"/>
    <w:rsid w:val="008B1A21"/>
    <w:rsid w:val="008C3325"/>
    <w:rsid w:val="008F0B43"/>
    <w:rsid w:val="00931958"/>
    <w:rsid w:val="00937405"/>
    <w:rsid w:val="009376AE"/>
    <w:rsid w:val="00937F2E"/>
    <w:rsid w:val="00941E1D"/>
    <w:rsid w:val="00952A10"/>
    <w:rsid w:val="00954901"/>
    <w:rsid w:val="009C1DDD"/>
    <w:rsid w:val="009E70B3"/>
    <w:rsid w:val="00A10876"/>
    <w:rsid w:val="00A113ED"/>
    <w:rsid w:val="00A3369A"/>
    <w:rsid w:val="00A42100"/>
    <w:rsid w:val="00AA5CEA"/>
    <w:rsid w:val="00AB4964"/>
    <w:rsid w:val="00AE3C13"/>
    <w:rsid w:val="00B1289E"/>
    <w:rsid w:val="00B25A68"/>
    <w:rsid w:val="00B931EE"/>
    <w:rsid w:val="00BA7833"/>
    <w:rsid w:val="00BD3D34"/>
    <w:rsid w:val="00C566B8"/>
    <w:rsid w:val="00C60310"/>
    <w:rsid w:val="00C7744B"/>
    <w:rsid w:val="00C91403"/>
    <w:rsid w:val="00C97734"/>
    <w:rsid w:val="00CA6CBB"/>
    <w:rsid w:val="00CE1EC1"/>
    <w:rsid w:val="00D1441F"/>
    <w:rsid w:val="00D42503"/>
    <w:rsid w:val="00D46548"/>
    <w:rsid w:val="00D77D61"/>
    <w:rsid w:val="00DC1632"/>
    <w:rsid w:val="00DD716F"/>
    <w:rsid w:val="00E01A78"/>
    <w:rsid w:val="00E202E7"/>
    <w:rsid w:val="00E31DD2"/>
    <w:rsid w:val="00E470F0"/>
    <w:rsid w:val="00E66A96"/>
    <w:rsid w:val="00E879C6"/>
    <w:rsid w:val="00EB7C52"/>
    <w:rsid w:val="00EE589F"/>
    <w:rsid w:val="00EF41DA"/>
    <w:rsid w:val="00EF4607"/>
    <w:rsid w:val="00F7560B"/>
    <w:rsid w:val="00FA7855"/>
    <w:rsid w:val="00FD445F"/>
    <w:rsid w:val="00FE5A0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0104AF"/>
  <w15:chartTrackingRefBased/>
  <w15:docId w15:val="{9E57ABE0-9BBD-4ACB-A698-0DB182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ind w:left="357"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36063B"/>
    <w:pPr>
      <w:keepNext/>
      <w:numPr>
        <w:numId w:val="4"/>
      </w:numPr>
      <w:spacing w:before="360" w:after="120"/>
      <w:outlineLvl w:val="0"/>
    </w:pPr>
    <w:rPr>
      <w:rFonts w:cs="Arial"/>
      <w:b/>
      <w:bCs/>
      <w:smallCaps/>
      <w:kern w:val="32"/>
      <w:sz w:val="24"/>
      <w:szCs w:val="32"/>
      <w:lang w:eastAsia="en-US"/>
    </w:rPr>
  </w:style>
  <w:style w:type="paragraph" w:styleId="berschrift2">
    <w:name w:val="heading 2"/>
    <w:basedOn w:val="Standard"/>
    <w:next w:val="Standard"/>
    <w:autoRedefine/>
    <w:qFormat/>
    <w:rsid w:val="0036063B"/>
    <w:pPr>
      <w:keepNext/>
      <w:numPr>
        <w:ilvl w:val="1"/>
        <w:numId w:val="4"/>
      </w:numPr>
      <w:spacing w:before="240" w:after="120"/>
      <w:outlineLvl w:val="1"/>
    </w:pPr>
    <w:rPr>
      <w:rFonts w:eastAsia="MS Mincho" w:cs="Arial"/>
      <w:b/>
      <w:bCs/>
      <w:iCs/>
      <w:sz w:val="22"/>
      <w:szCs w:val="28"/>
      <w:lang w:val="en-US" w:eastAsia="en-US"/>
    </w:rPr>
  </w:style>
  <w:style w:type="paragraph" w:styleId="berschrift3">
    <w:name w:val="heading 3"/>
    <w:basedOn w:val="Standard"/>
    <w:next w:val="Standard"/>
    <w:autoRedefine/>
    <w:qFormat/>
    <w:rsid w:val="0036063B"/>
    <w:pPr>
      <w:keepNext/>
      <w:numPr>
        <w:ilvl w:val="2"/>
        <w:numId w:val="4"/>
      </w:numPr>
      <w:spacing w:before="240" w:after="120"/>
      <w:jc w:val="both"/>
      <w:outlineLvl w:val="2"/>
    </w:pPr>
    <w:rPr>
      <w:rFonts w:eastAsia="MS Mincho" w:cs="Arial"/>
      <w:b/>
      <w:bCs/>
      <w:szCs w:val="2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54"/>
      </w:tabs>
    </w:pPr>
    <w:rPr>
      <w:sz w:val="16"/>
    </w:rPr>
  </w:style>
  <w:style w:type="paragraph" w:styleId="Fuzeile">
    <w:name w:val="footer"/>
    <w:basedOn w:val="Standard"/>
    <w:rsid w:val="005014BB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56597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443B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43B88"/>
    <w:pPr>
      <w:spacing w:after="100" w:line="276" w:lineRule="auto"/>
      <w:ind w:left="220"/>
    </w:pPr>
    <w:rPr>
      <w:rFonts w:ascii="Calibri" w:hAnsi="Calibri"/>
      <w:sz w:val="22"/>
      <w:szCs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43B88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43B88"/>
    <w:pPr>
      <w:spacing w:after="100" w:line="276" w:lineRule="auto"/>
      <w:ind w:left="440"/>
    </w:pPr>
    <w:rPr>
      <w:rFonts w:ascii="Calibri" w:hAnsi="Calibri"/>
      <w:sz w:val="22"/>
      <w:szCs w:val="22"/>
      <w:lang w:eastAsia="de-CH"/>
    </w:rPr>
  </w:style>
  <w:style w:type="character" w:styleId="Hyperlink">
    <w:name w:val="Hyperlink"/>
    <w:uiPriority w:val="99"/>
    <w:unhideWhenUsed/>
    <w:rsid w:val="00443B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4607"/>
    <w:pPr>
      <w:ind w:left="720"/>
      <w:contextualSpacing/>
    </w:pPr>
  </w:style>
  <w:style w:type="paragraph" w:customStyle="1" w:styleId="Aufzhlung1">
    <w:name w:val="Aufzählung 1"/>
    <w:basedOn w:val="Standard"/>
    <w:qFormat/>
    <w:rsid w:val="00DD716F"/>
    <w:pPr>
      <w:numPr>
        <w:numId w:val="13"/>
      </w:numPr>
      <w:ind w:left="357" w:hanging="357"/>
    </w:pPr>
  </w:style>
  <w:style w:type="paragraph" w:customStyle="1" w:styleId="Aufzhlung2">
    <w:name w:val="Aufzählung 2"/>
    <w:basedOn w:val="Aufzhlung1"/>
    <w:qFormat/>
    <w:rsid w:val="009E70B3"/>
    <w:pPr>
      <w:numPr>
        <w:numId w:val="10"/>
      </w:numPr>
      <w:ind w:left="357" w:hanging="357"/>
    </w:pPr>
  </w:style>
  <w:style w:type="paragraph" w:customStyle="1" w:styleId="Default">
    <w:name w:val="Default"/>
    <w:rsid w:val="00242B55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B212-C55F-4C62-BCCD-9B0E5AF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Informatikverbund Graubünden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 Martin</dc:creator>
  <cp:keywords/>
  <dc:description/>
  <cp:lastModifiedBy>Aebi Martin</cp:lastModifiedBy>
  <cp:revision>13</cp:revision>
  <cp:lastPrinted>2020-08-21T10:14:00Z</cp:lastPrinted>
  <dcterms:created xsi:type="dcterms:W3CDTF">2020-10-19T18:48:00Z</dcterms:created>
  <dcterms:modified xsi:type="dcterms:W3CDTF">2021-10-21T20:19:00Z</dcterms:modified>
</cp:coreProperties>
</file>